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B3F" w:rsidRDefault="00B43B3F" w:rsidP="002C2E14">
      <w:pPr>
        <w:spacing w:after="0"/>
        <w:jc w:val="center"/>
      </w:pPr>
      <w:bookmarkStart w:id="0" w:name="_GoBack"/>
      <w:bookmarkEnd w:id="0"/>
      <w:r>
        <w:t>Spring Woods High School</w:t>
      </w:r>
    </w:p>
    <w:p w:rsidR="00B43B3F" w:rsidRDefault="00B43B3F" w:rsidP="002C2E14">
      <w:pPr>
        <w:spacing w:after="0"/>
        <w:jc w:val="center"/>
      </w:pPr>
      <w:r>
        <w:t>PRE-AP/AP PARENT/STUDENT CONTRACT</w:t>
      </w:r>
    </w:p>
    <w:p w:rsidR="00310827" w:rsidRDefault="00310827" w:rsidP="002C2E14">
      <w:pPr>
        <w:spacing w:after="0"/>
        <w:jc w:val="center"/>
      </w:pPr>
      <w:r>
        <w:t>Date Submitted: ______________</w:t>
      </w:r>
    </w:p>
    <w:p w:rsidR="002C2E14" w:rsidRDefault="00B43B3F" w:rsidP="00B43B3F">
      <w:r>
        <w:t>Student Name:</w:t>
      </w:r>
      <w:r>
        <w:tab/>
      </w:r>
      <w:r>
        <w:tab/>
        <w:t>_________________________________________</w:t>
      </w:r>
      <w:r w:rsidR="002C2E14">
        <w:t xml:space="preserve">      </w:t>
      </w:r>
    </w:p>
    <w:p w:rsidR="00B43B3F" w:rsidRDefault="00B43B3F" w:rsidP="00B43B3F">
      <w:r>
        <w:t xml:space="preserve">Parent Name: </w:t>
      </w:r>
      <w:r>
        <w:tab/>
      </w:r>
      <w:r>
        <w:tab/>
        <w:t>_________________________________________</w:t>
      </w:r>
      <w:r w:rsidR="002C2E14">
        <w:tab/>
        <w:t>Parent Phone: ____________________</w:t>
      </w:r>
      <w:r>
        <w:tab/>
      </w:r>
    </w:p>
    <w:p w:rsidR="00B43B3F" w:rsidRDefault="00B43B3F" w:rsidP="00B43B3F">
      <w:r>
        <w:t>Pre-AP/AP Course:</w:t>
      </w:r>
      <w:r>
        <w:tab/>
        <w:t>_________________________________________</w:t>
      </w:r>
      <w:r>
        <w:tab/>
        <w:t xml:space="preserve"> </w:t>
      </w:r>
      <w:r w:rsidR="002C2E14">
        <w:t xml:space="preserve">Teacher: </w:t>
      </w:r>
      <w:r>
        <w:t>________</w:t>
      </w:r>
      <w:r w:rsidR="002C2E14">
        <w:t>____________</w:t>
      </w:r>
      <w:r>
        <w:t>_</w:t>
      </w:r>
      <w:r w:rsidR="002C2E14">
        <w:t>___</w:t>
      </w:r>
    </w:p>
    <w:p w:rsidR="00B43B3F" w:rsidRDefault="00B43B3F" w:rsidP="00B43B3F">
      <w:r>
        <w:t xml:space="preserve">The purpose of the Pre-AP/AP guidelines is to provide information to parents and students and to facilitate students’ success in academically challenging courses. While Pre-AP/AP courses are open to any student wishing to enroll, parents and students should consider the commitment required for a student to experience success in Pre-AP/AP courses. Pre-AP/AP classes at Spring Woods High School stimulate and challenge students to perform at an advanced academic level. Therefore, Pre-AP/AP coursework requires students to engage in more independent analytical assignments, both inside and outside the classroom. </w:t>
      </w:r>
    </w:p>
    <w:p w:rsidR="002C2E14" w:rsidRDefault="00B43B3F" w:rsidP="002C2E14">
      <w:pPr>
        <w:spacing w:after="0"/>
        <w:rPr>
          <w:b/>
        </w:rPr>
      </w:pPr>
      <w:r w:rsidRPr="00B43B3F">
        <w:rPr>
          <w:b/>
        </w:rPr>
        <w:t>Entrance Guidelin</w:t>
      </w:r>
      <w:r w:rsidR="002C2E14">
        <w:rPr>
          <w:b/>
        </w:rPr>
        <w:t xml:space="preserve">es regarding Pre-AP/AP Courses </w:t>
      </w:r>
    </w:p>
    <w:p w:rsidR="00B43B3F" w:rsidRPr="002C2E14" w:rsidRDefault="00B43B3F" w:rsidP="002C2E14">
      <w:pPr>
        <w:spacing w:after="0"/>
        <w:rPr>
          <w:b/>
        </w:rPr>
      </w:pPr>
      <w:r>
        <w:t xml:space="preserve">We encourage students who are interested in the Pre-AP/AP courses to enroll. The following guidelines provide a profile of a student who typically experiences success in Pre-AP and AP courses. </w:t>
      </w:r>
    </w:p>
    <w:p w:rsidR="00B43B3F" w:rsidRDefault="00B43B3F" w:rsidP="00B43B3F">
      <w:pPr>
        <w:pStyle w:val="ListParagraph"/>
        <w:numPr>
          <w:ilvl w:val="0"/>
          <w:numId w:val="1"/>
        </w:numPr>
      </w:pPr>
      <w:r>
        <w:t xml:space="preserve">Successful completion of prerequisite coursework </w:t>
      </w:r>
    </w:p>
    <w:p w:rsidR="00B43B3F" w:rsidRDefault="00B43B3F" w:rsidP="00B43B3F">
      <w:pPr>
        <w:pStyle w:val="ListParagraph"/>
        <w:numPr>
          <w:ilvl w:val="0"/>
          <w:numId w:val="1"/>
        </w:numPr>
      </w:pPr>
      <w:r>
        <w:t xml:space="preserve">Current or previous successful performance in related area/course </w:t>
      </w:r>
    </w:p>
    <w:p w:rsidR="00B43B3F" w:rsidRDefault="00B43B3F" w:rsidP="00B43B3F">
      <w:pPr>
        <w:pStyle w:val="ListParagraph"/>
        <w:numPr>
          <w:ilvl w:val="0"/>
          <w:numId w:val="1"/>
        </w:numPr>
      </w:pPr>
      <w:r>
        <w:t xml:space="preserve">Teacher recommendation </w:t>
      </w:r>
    </w:p>
    <w:p w:rsidR="002C2E14" w:rsidRDefault="00B43B3F" w:rsidP="00B43B3F">
      <w:pPr>
        <w:pStyle w:val="ListParagraph"/>
        <w:numPr>
          <w:ilvl w:val="0"/>
          <w:numId w:val="1"/>
        </w:numPr>
      </w:pPr>
      <w:r>
        <w:t>Careful consideration of demands of extracurricular activities, employment, community service, religious activities, and homework.</w:t>
      </w:r>
    </w:p>
    <w:p w:rsidR="00B43B3F" w:rsidRDefault="00B43B3F" w:rsidP="000A2611">
      <w:r w:rsidRPr="000A2611">
        <w:rPr>
          <w:b/>
          <w:u w:val="single"/>
        </w:rPr>
        <w:t>Pre-AP/AP courses are designed as full year courses. Students who enroll in these courses will be required to complete both semesters in the Pre-AP/AP course</w:t>
      </w:r>
      <w:r w:rsidR="00CB6248">
        <w:t xml:space="preserve">, </w:t>
      </w:r>
      <w:r w:rsidR="000A2611" w:rsidRPr="000A2611">
        <w:t>except in the following circumstances:</w:t>
      </w:r>
    </w:p>
    <w:p w:rsidR="00B43B3F" w:rsidRPr="00B43B3F" w:rsidRDefault="00B43B3F" w:rsidP="002C2E14">
      <w:pPr>
        <w:spacing w:after="0"/>
        <w:rPr>
          <w:b/>
        </w:rPr>
      </w:pPr>
      <w:r w:rsidRPr="00B43B3F">
        <w:rPr>
          <w:b/>
        </w:rPr>
        <w:t xml:space="preserve">Exit Information regarding Pre-AP/AP Courses </w:t>
      </w:r>
    </w:p>
    <w:p w:rsidR="002C2E14" w:rsidRDefault="00B43B3F" w:rsidP="002C2E14">
      <w:pPr>
        <w:pStyle w:val="ListParagraph"/>
        <w:numPr>
          <w:ilvl w:val="0"/>
          <w:numId w:val="3"/>
        </w:numPr>
        <w:spacing w:after="0"/>
        <w:ind w:left="1440" w:hanging="270"/>
      </w:pPr>
      <w:r>
        <w:t xml:space="preserve">The opportunities for a student to choose to exit a Pre-AP/AP class are limited to within the 1st </w:t>
      </w:r>
      <w:r w:rsidR="00310827">
        <w:t xml:space="preserve">6-weeks progress </w:t>
      </w:r>
      <w:r w:rsidR="00CB6248">
        <w:t xml:space="preserve">report, the first </w:t>
      </w:r>
      <w:r>
        <w:t xml:space="preserve">formal grading period (nine weeks) and at the end of the 1st semester. At this time students should consider choosing to exit a Pre-AP/AP course if they are not maintaining at least a “C” average. </w:t>
      </w:r>
      <w:r w:rsidRPr="002C2E14">
        <w:rPr>
          <w:b/>
        </w:rPr>
        <w:t xml:space="preserve">This decision requires, </w:t>
      </w:r>
      <w:r w:rsidR="002C2E14" w:rsidRPr="002C2E14">
        <w:rPr>
          <w:b/>
        </w:rPr>
        <w:t>the student to confer with the teacher,</w:t>
      </w:r>
      <w:r w:rsidRPr="002C2E14">
        <w:rPr>
          <w:b/>
        </w:rPr>
        <w:t xml:space="preserve"> parent/guardian </w:t>
      </w:r>
      <w:r w:rsidR="002C2E14" w:rsidRPr="002C2E14">
        <w:rPr>
          <w:b/>
        </w:rPr>
        <w:t xml:space="preserve">contact with the teacher, and administrative </w:t>
      </w:r>
      <w:r w:rsidRPr="002C2E14">
        <w:rPr>
          <w:b/>
        </w:rPr>
        <w:t>approval.</w:t>
      </w:r>
      <w:r>
        <w:t xml:space="preserve"> </w:t>
      </w:r>
      <w:r w:rsidR="002C2E14">
        <w:t xml:space="preserve">The student must complete the Pre-AP/AP Change Request Form within the appropriate timeframe.  </w:t>
      </w:r>
    </w:p>
    <w:p w:rsidR="002C2E14" w:rsidRDefault="00B43B3F" w:rsidP="00B43B3F">
      <w:pPr>
        <w:pStyle w:val="ListParagraph"/>
        <w:numPr>
          <w:ilvl w:val="0"/>
          <w:numId w:val="3"/>
        </w:numPr>
        <w:ind w:left="1440" w:hanging="270"/>
      </w:pPr>
      <w:r>
        <w:t xml:space="preserve"> If the student’s grade in a Pre-AP/AP course falls below a 70 (failing) at the end o</w:t>
      </w:r>
      <w:r w:rsidR="002C2E14">
        <w:t xml:space="preserve">f any formal grading period (nine weeks), the student and the student’s parent will meet with the AP administrator to discuss their progress in the course.  </w:t>
      </w:r>
      <w:r>
        <w:t xml:space="preserve">Reassignment from a Pre-AP/AP course to a </w:t>
      </w:r>
      <w:r w:rsidR="002C2E14">
        <w:t>grade l</w:t>
      </w:r>
      <w:r>
        <w:t xml:space="preserve">evel course </w:t>
      </w:r>
      <w:r w:rsidR="00A75C33">
        <w:t>may</w:t>
      </w:r>
      <w:r>
        <w:t xml:space="preserve"> be recommended </w:t>
      </w:r>
      <w:r w:rsidR="00D970BA">
        <w:t>at this meeting.</w:t>
      </w:r>
    </w:p>
    <w:p w:rsidR="002C2E14" w:rsidRDefault="00B43B3F" w:rsidP="00B43B3F">
      <w:pPr>
        <w:pStyle w:val="ListParagraph"/>
        <w:numPr>
          <w:ilvl w:val="0"/>
          <w:numId w:val="3"/>
        </w:numPr>
        <w:ind w:left="1440" w:hanging="270"/>
      </w:pPr>
      <w:r>
        <w:t>For Pre-AP/AP courses for which there are no grade level equivalents, students must</w:t>
      </w:r>
      <w:r w:rsidR="002C2E14">
        <w:t xml:space="preserve"> </w:t>
      </w:r>
      <w:r>
        <w:t xml:space="preserve">remain in </w:t>
      </w:r>
      <w:r w:rsidR="003E529A">
        <w:t xml:space="preserve">the course until the </w:t>
      </w:r>
      <w:r w:rsidR="000A2611">
        <w:t xml:space="preserve">end of the 1st </w:t>
      </w:r>
      <w:r w:rsidR="003E529A">
        <w:t>progress report</w:t>
      </w:r>
      <w:r>
        <w:t xml:space="preserve">. The parent/guardian of a student with a “D” average who wishes to remain in the course must sign a statement documenting that they understand the student will not have the opportunity to exit the course until the end of the semester. </w:t>
      </w:r>
      <w:r w:rsidR="00266B57">
        <w:t xml:space="preserve"> After the first progress report, students must remain in the course until the end of the semester.  </w:t>
      </w:r>
    </w:p>
    <w:p w:rsidR="00B43B3F" w:rsidRDefault="00B43B3F" w:rsidP="00B43B3F">
      <w:pPr>
        <w:pStyle w:val="ListParagraph"/>
        <w:numPr>
          <w:ilvl w:val="0"/>
          <w:numId w:val="3"/>
        </w:numPr>
        <w:ind w:left="1440" w:hanging="270"/>
      </w:pPr>
      <w:r>
        <w:t>If, at the end of the first semester, the student is earning a “D” or lower (below 75 average) and desires to drop the cours</w:t>
      </w:r>
      <w:r w:rsidR="002C2E14">
        <w:t>e where there is no equivalent a grade l</w:t>
      </w:r>
      <w:r>
        <w:t xml:space="preserve">evel course, the student will select an elective based on availability and the ability to earn credit based on attendance 90% of the designated time. </w:t>
      </w:r>
    </w:p>
    <w:p w:rsidR="002C2E14" w:rsidRDefault="00B43B3F" w:rsidP="00B43B3F">
      <w:r>
        <w:t xml:space="preserve">Spring </w:t>
      </w:r>
      <w:r w:rsidR="002C2E14">
        <w:t>Woods High School</w:t>
      </w:r>
      <w:r>
        <w:t xml:space="preserve"> takes pride in offering a strong curriculum in all courses. </w:t>
      </w:r>
      <w:r w:rsidR="002C2E14">
        <w:t xml:space="preserve">  </w:t>
      </w:r>
      <w:r>
        <w:t xml:space="preserve">I understand the entrance and exit guidelines pertaining to participation </w:t>
      </w:r>
      <w:r w:rsidR="002C2E14">
        <w:t>in Pre-AP</w:t>
      </w:r>
      <w:r w:rsidR="00F605CB">
        <w:t xml:space="preserve">/AP courses at Spring Woods High School and </w:t>
      </w:r>
      <w:r w:rsidR="002C2E14">
        <w:t xml:space="preserve">SBISD.  </w:t>
      </w:r>
    </w:p>
    <w:p w:rsidR="002C2E14" w:rsidRDefault="002C2E14" w:rsidP="00B43B3F"/>
    <w:p w:rsidR="002C2E14" w:rsidRDefault="00B43B3F" w:rsidP="00B43B3F">
      <w:r>
        <w:t>Student’s Signature</w:t>
      </w:r>
      <w:r w:rsidR="002C2E14">
        <w:t xml:space="preserve">: </w:t>
      </w:r>
      <w:r w:rsidR="002C2E14">
        <w:tab/>
        <w:t>___________________________________________</w:t>
      </w:r>
    </w:p>
    <w:p w:rsidR="008F4DF4" w:rsidRDefault="00B43B3F" w:rsidP="00B43B3F">
      <w:r>
        <w:t>Parent’s Signature</w:t>
      </w:r>
      <w:r w:rsidR="002C2E14">
        <w:t>:</w:t>
      </w:r>
      <w:r>
        <w:t xml:space="preserve"> </w:t>
      </w:r>
      <w:r w:rsidR="002C2E14">
        <w:tab/>
        <w:t>___________________________________________</w:t>
      </w:r>
      <w:r w:rsidR="002C2E14">
        <w:tab/>
      </w:r>
      <w:r w:rsidR="002C2E14">
        <w:tab/>
      </w:r>
      <w:r>
        <w:t>Dat</w:t>
      </w:r>
      <w:r w:rsidR="002C2E14">
        <w:t>e</w:t>
      </w:r>
      <w:proofErr w:type="gramStart"/>
      <w:r w:rsidR="002C2E14">
        <w:t>:_</w:t>
      </w:r>
      <w:proofErr w:type="gramEnd"/>
      <w:r w:rsidR="002C2E14">
        <w:t>__________________</w:t>
      </w:r>
    </w:p>
    <w:p w:rsidR="00310827" w:rsidRDefault="00310827" w:rsidP="00B43B3F"/>
    <w:p w:rsidR="00310827" w:rsidRDefault="00310827" w:rsidP="00B43B3F"/>
    <w:p w:rsidR="00310827" w:rsidRPr="00310827" w:rsidRDefault="00310827" w:rsidP="00310827">
      <w:pPr>
        <w:spacing w:after="0"/>
        <w:jc w:val="center"/>
        <w:rPr>
          <w:rFonts w:ascii="Rockwell Extra Bold" w:hAnsi="Rockwell Extra Bold"/>
          <w:sz w:val="36"/>
          <w:szCs w:val="36"/>
        </w:rPr>
      </w:pPr>
      <w:r w:rsidRPr="00310827">
        <w:rPr>
          <w:rFonts w:ascii="Rockwell Extra Bold" w:hAnsi="Rockwell Extra Bold"/>
          <w:sz w:val="36"/>
          <w:szCs w:val="36"/>
        </w:rPr>
        <w:t xml:space="preserve">Spring Woods High School </w:t>
      </w:r>
    </w:p>
    <w:p w:rsidR="00310827" w:rsidRPr="00310827" w:rsidRDefault="00310827" w:rsidP="00310827">
      <w:pPr>
        <w:spacing w:after="0"/>
        <w:jc w:val="center"/>
        <w:rPr>
          <w:rFonts w:ascii="Rockwell Extra Bold" w:hAnsi="Rockwell Extra Bold"/>
          <w:sz w:val="36"/>
          <w:szCs w:val="36"/>
        </w:rPr>
      </w:pPr>
      <w:r w:rsidRPr="00310827">
        <w:rPr>
          <w:rFonts w:ascii="Rockwell Extra Bold" w:hAnsi="Rockwell Extra Bold"/>
          <w:sz w:val="36"/>
          <w:szCs w:val="36"/>
        </w:rPr>
        <w:t xml:space="preserve">Exit Policy and Procedures </w:t>
      </w:r>
    </w:p>
    <w:p w:rsidR="00310827" w:rsidRDefault="00310827" w:rsidP="00310827">
      <w:pPr>
        <w:jc w:val="center"/>
      </w:pPr>
    </w:p>
    <w:p w:rsidR="00310827" w:rsidRDefault="00310827" w:rsidP="00310827">
      <w:pPr>
        <w:rPr>
          <w:sz w:val="28"/>
          <w:szCs w:val="28"/>
        </w:rPr>
      </w:pPr>
      <w:r>
        <w:rPr>
          <w:sz w:val="28"/>
          <w:szCs w:val="28"/>
        </w:rPr>
        <w:t xml:space="preserve">Should you and your child decide to exit an advance placement course, please follow these procedures: </w:t>
      </w:r>
    </w:p>
    <w:p w:rsidR="00310827" w:rsidRDefault="00310827" w:rsidP="00310827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You must obtain a form from the AP teacher for which you are choosing to drop. </w:t>
      </w:r>
    </w:p>
    <w:p w:rsidR="00310827" w:rsidRDefault="00310827" w:rsidP="00310827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Your teacher must SPEAK to your parent. </w:t>
      </w:r>
    </w:p>
    <w:p w:rsidR="00310827" w:rsidRDefault="00310827" w:rsidP="00310827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You, your parent, and your teacher will sign the form. </w:t>
      </w:r>
    </w:p>
    <w:p w:rsidR="00310827" w:rsidRDefault="00310827" w:rsidP="00310827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Return the completed form to Mrs. </w:t>
      </w:r>
      <w:r w:rsidR="003C58FF">
        <w:rPr>
          <w:sz w:val="28"/>
          <w:szCs w:val="28"/>
        </w:rPr>
        <w:t>Romney in the 9</w:t>
      </w:r>
      <w:r w:rsidR="003C58FF" w:rsidRPr="003C58FF">
        <w:rPr>
          <w:sz w:val="28"/>
          <w:szCs w:val="28"/>
          <w:vertAlign w:val="superscript"/>
        </w:rPr>
        <w:t>th</w:t>
      </w:r>
      <w:r w:rsidR="003C58FF">
        <w:rPr>
          <w:sz w:val="28"/>
          <w:szCs w:val="28"/>
        </w:rPr>
        <w:t xml:space="preserve"> Grade </w:t>
      </w:r>
      <w:r>
        <w:rPr>
          <w:sz w:val="28"/>
          <w:szCs w:val="28"/>
        </w:rPr>
        <w:t xml:space="preserve">Office for review according to the deadlines outlined below. </w:t>
      </w:r>
    </w:p>
    <w:p w:rsidR="00310827" w:rsidRPr="00310827" w:rsidRDefault="00310827" w:rsidP="00310827">
      <w:pPr>
        <w:rPr>
          <w:sz w:val="28"/>
          <w:szCs w:val="28"/>
        </w:rPr>
      </w:pPr>
      <w:r>
        <w:rPr>
          <w:sz w:val="28"/>
          <w:szCs w:val="28"/>
        </w:rPr>
        <w:t xml:space="preserve">We will not change student’s schedules who do not complete each of the steps above. Students’ schedules cannot be changed within the formal grading period.  </w:t>
      </w:r>
    </w:p>
    <w:p w:rsidR="00310827" w:rsidRDefault="00310827" w:rsidP="00310827">
      <w:pPr>
        <w:jc w:val="center"/>
      </w:pPr>
    </w:p>
    <w:p w:rsidR="009F2D55" w:rsidRDefault="009F2D55" w:rsidP="009F2D55"/>
    <w:p w:rsidR="00310827" w:rsidRPr="009F2D55" w:rsidRDefault="00310827" w:rsidP="00310827">
      <w:pPr>
        <w:rPr>
          <w:u w:val="single"/>
        </w:rPr>
      </w:pPr>
      <w:r w:rsidRPr="009F2D55">
        <w:rPr>
          <w:u w:val="single"/>
        </w:rPr>
        <w:t xml:space="preserve">Advanced Placement Exit Deadlines </w:t>
      </w:r>
    </w:p>
    <w:p w:rsidR="009F2D55" w:rsidRDefault="009F2D55" w:rsidP="00310827"/>
    <w:p w:rsidR="00310827" w:rsidRDefault="00637179" w:rsidP="009F2D55">
      <w:proofErr w:type="gramStart"/>
      <w:r>
        <w:t xml:space="preserve">September </w:t>
      </w:r>
      <w:r w:rsidR="009F2D55">
        <w:t xml:space="preserve"> 9</w:t>
      </w:r>
      <w:r w:rsidR="00310827" w:rsidRPr="00310827">
        <w:rPr>
          <w:vertAlign w:val="superscript"/>
        </w:rPr>
        <w:t>th</w:t>
      </w:r>
      <w:proofErr w:type="gramEnd"/>
      <w:r w:rsidR="003C58FF">
        <w:rPr>
          <w:vertAlign w:val="superscript"/>
        </w:rPr>
        <w:t xml:space="preserve"> </w:t>
      </w:r>
      <w:r>
        <w:t xml:space="preserve">@ 3:30 PM </w:t>
      </w:r>
      <w:r>
        <w:tab/>
      </w:r>
      <w:r>
        <w:tab/>
      </w:r>
      <w:r w:rsidR="00F605CB">
        <w:t>Pre-AP/</w:t>
      </w:r>
      <w:r>
        <w:t>AP 3</w:t>
      </w:r>
      <w:r w:rsidR="00310827">
        <w:t xml:space="preserve"> Week Exit Form Deadline </w:t>
      </w:r>
    </w:p>
    <w:p w:rsidR="00310827" w:rsidRDefault="009F2D55" w:rsidP="00310827">
      <w:r>
        <w:t>October 14</w:t>
      </w:r>
      <w:r w:rsidR="00310827" w:rsidRPr="00310827">
        <w:rPr>
          <w:vertAlign w:val="superscript"/>
        </w:rPr>
        <w:t>st</w:t>
      </w:r>
      <w:r w:rsidR="00310827">
        <w:t xml:space="preserve"> @ 3:30 PM </w:t>
      </w:r>
      <w:r w:rsidR="00310827">
        <w:tab/>
      </w:r>
      <w:r w:rsidR="00310827">
        <w:tab/>
      </w:r>
      <w:r w:rsidR="00F605CB">
        <w:t xml:space="preserve">Pre-AP/AP </w:t>
      </w:r>
      <w:r w:rsidR="00310827">
        <w:t>9 Week Exit Form Deadline</w:t>
      </w:r>
    </w:p>
    <w:p w:rsidR="00310827" w:rsidRDefault="009F2D55" w:rsidP="00310827">
      <w:r>
        <w:t>December 2</w:t>
      </w:r>
      <w:r>
        <w:rPr>
          <w:vertAlign w:val="superscript"/>
        </w:rPr>
        <w:t>nd</w:t>
      </w:r>
      <w:r w:rsidR="00310827">
        <w:t xml:space="preserve"> @3:30 PM </w:t>
      </w:r>
      <w:r w:rsidR="00310827">
        <w:tab/>
      </w:r>
      <w:r w:rsidR="00310827">
        <w:tab/>
      </w:r>
      <w:r w:rsidR="00F605CB">
        <w:t xml:space="preserve">Pre-AP/AP </w:t>
      </w:r>
      <w:r w:rsidR="00310827">
        <w:t xml:space="preserve">Semester Exit Form Deadline </w:t>
      </w:r>
    </w:p>
    <w:p w:rsidR="00310827" w:rsidRDefault="00310827" w:rsidP="00310827"/>
    <w:p w:rsidR="003C58FF" w:rsidRPr="003C58FF" w:rsidRDefault="003C58FF" w:rsidP="003C58FF">
      <w:r w:rsidRPr="003C58FF">
        <w:t>*****</w:t>
      </w:r>
      <w:r w:rsidRPr="003C58FF">
        <w:rPr>
          <w:rFonts w:cs="Arial"/>
          <w:bCs/>
          <w:sz w:val="23"/>
          <w:szCs w:val="23"/>
        </w:rPr>
        <w:t xml:space="preserve"> AP United States History d</w:t>
      </w:r>
      <w:r>
        <w:rPr>
          <w:rFonts w:cs="Arial"/>
          <w:bCs/>
          <w:sz w:val="23"/>
          <w:szCs w:val="23"/>
        </w:rPr>
        <w:t>rop date is Friday, September 9, 2016</w:t>
      </w:r>
      <w:r w:rsidRPr="003C58FF">
        <w:rPr>
          <w:rFonts w:cs="Arial"/>
          <w:bCs/>
          <w:sz w:val="23"/>
          <w:szCs w:val="23"/>
        </w:rPr>
        <w:t xml:space="preserve">.  AP United States History covers </w:t>
      </w:r>
      <w:r w:rsidRPr="003C58FF">
        <w:rPr>
          <w:rFonts w:cs="Arial"/>
          <w:sz w:val="23"/>
          <w:szCs w:val="23"/>
          <w:shd w:val="clear" w:color="auto" w:fill="FFFFFF"/>
        </w:rPr>
        <w:t xml:space="preserve">all of U.S. history, not just post - Reconstruction, </w:t>
      </w:r>
      <w:r w:rsidRPr="003C58FF">
        <w:rPr>
          <w:rStyle w:val="Strong"/>
          <w:rFonts w:cs="Arial"/>
          <w:sz w:val="23"/>
          <w:szCs w:val="23"/>
          <w:bdr w:val="none" w:sz="0" w:space="0" w:color="auto" w:frame="1"/>
          <w:shd w:val="clear" w:color="auto" w:fill="FFFFFF"/>
        </w:rPr>
        <w:t>students cannot transfer between AP and Academic U.S. History</w:t>
      </w:r>
      <w:r w:rsidRPr="003C58FF">
        <w:rPr>
          <w:rFonts w:cs="Arial"/>
          <w:sz w:val="23"/>
          <w:szCs w:val="23"/>
          <w:shd w:val="clear" w:color="auto" w:fill="FFFFFF"/>
        </w:rPr>
        <w:t>.</w:t>
      </w:r>
      <w:r w:rsidRPr="003C58FF">
        <w:rPr>
          <w:rStyle w:val="apple-converted-space"/>
          <w:rFonts w:cs="Arial"/>
          <w:sz w:val="23"/>
          <w:szCs w:val="23"/>
          <w:shd w:val="clear" w:color="auto" w:fill="FFFFFF"/>
        </w:rPr>
        <w:t> </w:t>
      </w:r>
      <w:r w:rsidRPr="003C58FF">
        <w:rPr>
          <w:rStyle w:val="Strong"/>
          <w:rFonts w:cs="Arial"/>
          <w:sz w:val="23"/>
          <w:szCs w:val="23"/>
          <w:bdr w:val="none" w:sz="0" w:space="0" w:color="auto" w:frame="1"/>
          <w:shd w:val="clear" w:color="auto" w:fill="FFFFFF"/>
        </w:rPr>
        <w:t>A full year of either course fulfills the required U.S History requirement</w:t>
      </w:r>
      <w:r w:rsidRPr="003C58FF">
        <w:rPr>
          <w:rFonts w:cs="Arial"/>
          <w:sz w:val="23"/>
          <w:szCs w:val="23"/>
          <w:shd w:val="clear" w:color="auto" w:fill="FFFFFF"/>
        </w:rPr>
        <w:t>.</w:t>
      </w:r>
    </w:p>
    <w:p w:rsidR="00310827" w:rsidRDefault="00310827" w:rsidP="00B43B3F"/>
    <w:sectPr w:rsidR="00310827" w:rsidSect="00266B57">
      <w:pgSz w:w="12240" w:h="15840"/>
      <w:pgMar w:top="180" w:right="540" w:bottom="45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45F51"/>
    <w:multiLevelType w:val="hybridMultilevel"/>
    <w:tmpl w:val="10528726"/>
    <w:lvl w:ilvl="0" w:tplc="1DC0B0FA">
      <w:numFmt w:val="bullet"/>
      <w:lvlText w:val="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DA73F4"/>
    <w:multiLevelType w:val="hybridMultilevel"/>
    <w:tmpl w:val="6F8238AE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5B456B7"/>
    <w:multiLevelType w:val="hybridMultilevel"/>
    <w:tmpl w:val="C6E01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A32D81"/>
    <w:multiLevelType w:val="hybridMultilevel"/>
    <w:tmpl w:val="D0E0D1B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B3F"/>
    <w:rsid w:val="000A2611"/>
    <w:rsid w:val="00254698"/>
    <w:rsid w:val="00266B57"/>
    <w:rsid w:val="002C2E14"/>
    <w:rsid w:val="00310827"/>
    <w:rsid w:val="003C58FF"/>
    <w:rsid w:val="003E529A"/>
    <w:rsid w:val="00637179"/>
    <w:rsid w:val="008F4DF4"/>
    <w:rsid w:val="009F2D55"/>
    <w:rsid w:val="00A75C33"/>
    <w:rsid w:val="00B43B3F"/>
    <w:rsid w:val="00C95687"/>
    <w:rsid w:val="00CB6248"/>
    <w:rsid w:val="00D970BA"/>
    <w:rsid w:val="00F6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3D2CBC-EAFA-4418-B937-0965CEBDF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B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6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B57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3C58FF"/>
  </w:style>
  <w:style w:type="character" w:styleId="Strong">
    <w:name w:val="Strong"/>
    <w:basedOn w:val="DefaultParagraphFont"/>
    <w:uiPriority w:val="22"/>
    <w:qFormat/>
    <w:rsid w:val="003C58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4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Branch ISD</Company>
  <LinksUpToDate>false</LinksUpToDate>
  <CharactersWithSpaces>4923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Ayala, Candice</dc:creator>
  <cp:keywords/>
  <dc:description/>
  <cp:lastModifiedBy>Neal, Brett</cp:lastModifiedBy>
  <cp:revision>2</cp:revision>
  <cp:lastPrinted>2015-07-02T15:33:00Z</cp:lastPrinted>
  <dcterms:created xsi:type="dcterms:W3CDTF">2016-08-19T22:11:00Z</dcterms:created>
  <dcterms:modified xsi:type="dcterms:W3CDTF">2016-08-19T22:11:00Z</dcterms:modified>
</cp:coreProperties>
</file>